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1" w:type="dxa"/>
        <w:jc w:val="center"/>
        <w:tblBorders>
          <w:insideV w:val="single" w:sz="4" w:space="0" w:color="auto"/>
        </w:tblBorders>
        <w:tblLayout w:type="fixed"/>
        <w:tblCellMar>
          <w:left w:w="0" w:type="dxa"/>
          <w:right w:w="0" w:type="dxa"/>
        </w:tblCellMar>
        <w:tblLook w:val="04A0" w:firstRow="1" w:lastRow="0" w:firstColumn="1" w:lastColumn="0" w:noHBand="0" w:noVBand="1"/>
      </w:tblPr>
      <w:tblGrid>
        <w:gridCol w:w="5030"/>
        <w:gridCol w:w="5031"/>
      </w:tblGrid>
      <w:tr w:rsidR="00B85579" w:rsidRPr="004342C5" w:rsidTr="00CB3774">
        <w:trPr>
          <w:trHeight w:val="709"/>
          <w:jc w:val="center"/>
        </w:trPr>
        <w:tc>
          <w:tcPr>
            <w:tcW w:w="5030" w:type="dxa"/>
            <w:shd w:val="clear" w:color="auto" w:fill="auto"/>
          </w:tcPr>
          <w:p w:rsidR="00B85579" w:rsidRPr="00B7196C" w:rsidRDefault="00B85579" w:rsidP="00F2568A">
            <w:pPr>
              <w:spacing w:line="240" w:lineRule="auto"/>
              <w:jc w:val="both"/>
              <w:rPr>
                <w:i/>
                <w:sz w:val="18"/>
                <w:szCs w:val="18"/>
              </w:rPr>
            </w:pPr>
            <w:bookmarkStart w:id="0" w:name="_GoBack"/>
            <w:bookmarkEnd w:id="0"/>
            <w:r w:rsidRPr="00B7196C">
              <w:rPr>
                <w:rFonts w:cs="Arial"/>
                <w:i/>
                <w:sz w:val="18"/>
                <w:szCs w:val="18"/>
              </w:rPr>
              <w:t xml:space="preserve">Dotyczy: Umowy nr </w:t>
            </w:r>
            <w:bookmarkStart w:id="1" w:name="dotyczy"/>
            <w:bookmarkEnd w:id="1"/>
            <w:r w:rsidR="00707131">
              <w:rPr>
                <w:rFonts w:cs="Arial"/>
                <w:i/>
                <w:sz w:val="20"/>
                <w:szCs w:val="20"/>
              </w:rPr>
              <w:t>ZC-…………………</w:t>
            </w:r>
          </w:p>
        </w:tc>
        <w:tc>
          <w:tcPr>
            <w:tcW w:w="5031" w:type="dxa"/>
            <w:shd w:val="clear" w:color="auto" w:fill="auto"/>
          </w:tcPr>
          <w:p w:rsidR="00B85579" w:rsidRPr="00707131" w:rsidRDefault="00B85579" w:rsidP="00F2568A">
            <w:pPr>
              <w:spacing w:after="120" w:line="240" w:lineRule="auto"/>
              <w:jc w:val="both"/>
              <w:rPr>
                <w:rFonts w:cs="Arial"/>
                <w:i/>
                <w:sz w:val="18"/>
                <w:szCs w:val="18"/>
                <w:lang w:val="en-US"/>
              </w:rPr>
            </w:pPr>
            <w:r w:rsidRPr="002B5375">
              <w:rPr>
                <w:rFonts w:cs="Arial"/>
                <w:i/>
                <w:sz w:val="18"/>
                <w:szCs w:val="18"/>
                <w:lang w:val="en-GB"/>
              </w:rPr>
              <w:t xml:space="preserve">Applies to the contract No </w:t>
            </w:r>
            <w:r w:rsidR="00707131" w:rsidRPr="00707131">
              <w:rPr>
                <w:rFonts w:cs="Arial"/>
                <w:i/>
                <w:sz w:val="20"/>
                <w:szCs w:val="20"/>
                <w:lang w:val="en-US"/>
              </w:rPr>
              <w:t>ZC-…………………</w:t>
            </w:r>
          </w:p>
        </w:tc>
      </w:tr>
      <w:tr w:rsidR="00B85579" w:rsidRPr="004342C5" w:rsidTr="00CB3774">
        <w:trPr>
          <w:jc w:val="center"/>
        </w:trPr>
        <w:tc>
          <w:tcPr>
            <w:tcW w:w="5030" w:type="dxa"/>
            <w:shd w:val="clear" w:color="auto" w:fill="auto"/>
          </w:tcPr>
          <w:p w:rsidR="00B85579" w:rsidRPr="0033573D" w:rsidRDefault="00F2568A" w:rsidP="00B7196C">
            <w:pPr>
              <w:spacing w:after="360" w:line="240" w:lineRule="auto"/>
              <w:jc w:val="center"/>
              <w:rPr>
                <w:sz w:val="18"/>
                <w:szCs w:val="18"/>
              </w:rPr>
            </w:pPr>
            <w:r w:rsidRPr="0033573D">
              <w:rPr>
                <w:rFonts w:cs="Arial"/>
                <w:b/>
                <w:sz w:val="18"/>
                <w:szCs w:val="18"/>
                <w:u w:val="single"/>
              </w:rPr>
              <w:t>Oświadczenie Kontrahent</w:t>
            </w:r>
            <w:r w:rsidR="0033573D" w:rsidRPr="0033573D">
              <w:rPr>
                <w:rFonts w:cs="Arial"/>
                <w:b/>
                <w:sz w:val="18"/>
                <w:szCs w:val="18"/>
                <w:u w:val="single"/>
              </w:rPr>
              <w:t>a</w:t>
            </w:r>
            <w:r w:rsidRPr="0033573D">
              <w:rPr>
                <w:rFonts w:cs="Arial"/>
                <w:b/>
                <w:sz w:val="18"/>
                <w:szCs w:val="18"/>
                <w:u w:val="single"/>
              </w:rPr>
              <w:t xml:space="preserve"> z Unii Europejskiej</w:t>
            </w:r>
          </w:p>
        </w:tc>
        <w:tc>
          <w:tcPr>
            <w:tcW w:w="5031" w:type="dxa"/>
            <w:shd w:val="clear" w:color="auto" w:fill="auto"/>
          </w:tcPr>
          <w:p w:rsidR="00B85579" w:rsidRPr="002B5375" w:rsidRDefault="00F2568A" w:rsidP="00B7196C">
            <w:pPr>
              <w:autoSpaceDE w:val="0"/>
              <w:autoSpaceDN w:val="0"/>
              <w:adjustRightInd w:val="0"/>
              <w:spacing w:after="360" w:line="240" w:lineRule="auto"/>
              <w:jc w:val="center"/>
              <w:rPr>
                <w:rFonts w:cs="Arial"/>
                <w:b/>
                <w:sz w:val="18"/>
                <w:szCs w:val="18"/>
                <w:u w:val="single"/>
                <w:lang w:val="en-GB"/>
              </w:rPr>
            </w:pPr>
            <w:r w:rsidRPr="00F2568A">
              <w:rPr>
                <w:rFonts w:cs="Arial"/>
                <w:b/>
                <w:color w:val="000000"/>
                <w:sz w:val="18"/>
                <w:szCs w:val="18"/>
                <w:u w:val="single"/>
                <w:lang w:val="en-US"/>
              </w:rPr>
              <w:t>Representations and Warranties</w:t>
            </w:r>
            <w:r w:rsidRPr="00F2568A">
              <w:rPr>
                <w:rFonts w:cs="Arial"/>
                <w:b/>
                <w:bCs/>
                <w:sz w:val="18"/>
                <w:szCs w:val="18"/>
                <w:u w:val="single"/>
                <w:lang w:val="en-US"/>
              </w:rPr>
              <w:t xml:space="preserve"> – Contractor from the European Union</w:t>
            </w:r>
          </w:p>
        </w:tc>
      </w:tr>
      <w:tr w:rsidR="00B85579" w:rsidRPr="0033573D" w:rsidTr="00CB3774">
        <w:trPr>
          <w:jc w:val="center"/>
        </w:trPr>
        <w:tc>
          <w:tcPr>
            <w:tcW w:w="5030" w:type="dxa"/>
            <w:shd w:val="clear" w:color="auto" w:fill="auto"/>
          </w:tcPr>
          <w:p w:rsidR="00F2568A" w:rsidRPr="0033573D" w:rsidRDefault="00F2568A" w:rsidP="00BB1530">
            <w:pPr>
              <w:numPr>
                <w:ilvl w:val="0"/>
                <w:numId w:val="13"/>
              </w:numPr>
              <w:spacing w:after="0" w:line="240" w:lineRule="auto"/>
              <w:ind w:left="284" w:right="170" w:hanging="284"/>
              <w:jc w:val="both"/>
              <w:rPr>
                <w:rFonts w:cs="Arial"/>
                <w:sz w:val="18"/>
                <w:szCs w:val="18"/>
              </w:rPr>
            </w:pPr>
            <w:r w:rsidRPr="0033573D">
              <w:rPr>
                <w:rFonts w:cs="Arial"/>
                <w:sz w:val="18"/>
                <w:szCs w:val="18"/>
              </w:rPr>
              <w:t>Kontrahent oświadcza i zapewnia, że w dniu podpisania niniej</w:t>
            </w:r>
            <w:r w:rsidR="00D13E2B" w:rsidRPr="0033573D">
              <w:rPr>
                <w:rFonts w:cs="Arial"/>
                <w:sz w:val="18"/>
                <w:szCs w:val="18"/>
              </w:rPr>
              <w:softHyphen/>
            </w:r>
            <w:r w:rsidRPr="0033573D">
              <w:rPr>
                <w:rFonts w:cs="Arial"/>
                <w:sz w:val="18"/>
                <w:szCs w:val="18"/>
              </w:rPr>
              <w:t>szej umowy oraz przez cały okres obowiązywania lub wykony</w:t>
            </w:r>
            <w:r w:rsidR="00D13E2B" w:rsidRPr="0033573D">
              <w:rPr>
                <w:rFonts w:cs="Arial"/>
                <w:sz w:val="18"/>
                <w:szCs w:val="18"/>
              </w:rPr>
              <w:softHyphen/>
            </w:r>
            <w:r w:rsidRPr="0033573D">
              <w:rPr>
                <w:rFonts w:cs="Arial"/>
                <w:sz w:val="18"/>
                <w:szCs w:val="18"/>
              </w:rPr>
              <w:t>wania niniejszej umowy, posiada i będzie posiadał:</w:t>
            </w:r>
          </w:p>
          <w:p w:rsidR="00F2568A" w:rsidRPr="0033573D" w:rsidRDefault="00F2568A" w:rsidP="00BB1530">
            <w:pPr>
              <w:numPr>
                <w:ilvl w:val="0"/>
                <w:numId w:val="12"/>
              </w:numPr>
              <w:tabs>
                <w:tab w:val="left" w:pos="493"/>
              </w:tabs>
              <w:spacing w:after="0" w:line="240" w:lineRule="auto"/>
              <w:ind w:left="493" w:right="170" w:hanging="215"/>
              <w:jc w:val="both"/>
              <w:rPr>
                <w:rFonts w:cs="Arial"/>
                <w:sz w:val="18"/>
                <w:szCs w:val="18"/>
              </w:rPr>
            </w:pPr>
            <w:r w:rsidRPr="0033573D">
              <w:rPr>
                <w:rFonts w:cs="Arial"/>
                <w:sz w:val="18"/>
                <w:szCs w:val="18"/>
              </w:rPr>
              <w:t>status podatnika w rozumieniu art. 9 ust. 1 w zw. z art. 43 Dyrektywy nr 112/2006/WE (odpowiednikiem</w:t>
            </w:r>
            <w:r w:rsidR="005B1BED">
              <w:rPr>
                <w:rFonts w:cs="Arial"/>
                <w:sz w:val="18"/>
                <w:szCs w:val="18"/>
              </w:rPr>
              <w:t>,</w:t>
            </w:r>
            <w:r w:rsidRPr="0033573D">
              <w:rPr>
                <w:rFonts w:cs="Arial"/>
                <w:sz w:val="18"/>
                <w:szCs w:val="18"/>
              </w:rPr>
              <w:t xml:space="preserve"> których jest art. 28a ustawy z dnia 11 marca 2004 r. o podatku od towarów i usług);</w:t>
            </w:r>
          </w:p>
          <w:p w:rsidR="00B85579" w:rsidRPr="0033573D" w:rsidRDefault="00F2568A" w:rsidP="00BB1530">
            <w:pPr>
              <w:numPr>
                <w:ilvl w:val="0"/>
                <w:numId w:val="12"/>
              </w:numPr>
              <w:tabs>
                <w:tab w:val="left" w:pos="493"/>
                <w:tab w:val="left" w:pos="4500"/>
              </w:tabs>
              <w:spacing w:after="120" w:line="240" w:lineRule="auto"/>
              <w:ind w:left="493" w:right="170" w:hanging="215"/>
              <w:jc w:val="both"/>
              <w:rPr>
                <w:rFonts w:cs="Arial"/>
                <w:sz w:val="18"/>
                <w:szCs w:val="18"/>
              </w:rPr>
            </w:pPr>
            <w:r w:rsidRPr="0033573D">
              <w:rPr>
                <w:rFonts w:cs="Arial"/>
                <w:sz w:val="18"/>
                <w:szCs w:val="18"/>
              </w:rPr>
              <w:t>aktywny nr VAT UE</w:t>
            </w:r>
            <w:r w:rsidR="0085381F" w:rsidRPr="0033573D">
              <w:rPr>
                <w:rFonts w:cs="Arial"/>
                <w:sz w:val="18"/>
                <w:szCs w:val="18"/>
              </w:rPr>
              <w:t>:</w:t>
            </w:r>
          </w:p>
        </w:tc>
        <w:tc>
          <w:tcPr>
            <w:tcW w:w="5031" w:type="dxa"/>
            <w:shd w:val="clear" w:color="auto" w:fill="auto"/>
          </w:tcPr>
          <w:p w:rsidR="00F2568A" w:rsidRPr="002B5375" w:rsidRDefault="00F2568A" w:rsidP="002B5375">
            <w:pPr>
              <w:spacing w:after="0" w:line="240" w:lineRule="auto"/>
              <w:ind w:left="170"/>
              <w:jc w:val="both"/>
              <w:rPr>
                <w:rFonts w:cs="Arial"/>
                <w:sz w:val="18"/>
                <w:szCs w:val="18"/>
                <w:lang w:val="en-GB"/>
              </w:rPr>
            </w:pPr>
            <w:r w:rsidRPr="00F2568A">
              <w:rPr>
                <w:rFonts w:cs="Arial"/>
                <w:bCs/>
                <w:sz w:val="18"/>
                <w:szCs w:val="18"/>
                <w:lang w:val="en-US"/>
              </w:rPr>
              <w:t xml:space="preserve">The Contractor represents and warrants that at the day of signing the following agreement and during the entire time of being in force or being executed, he has and he will have: </w:t>
            </w:r>
          </w:p>
          <w:p w:rsidR="00F2568A" w:rsidRPr="002B5375" w:rsidRDefault="00F2568A" w:rsidP="0085381F">
            <w:pPr>
              <w:numPr>
                <w:ilvl w:val="0"/>
                <w:numId w:val="17"/>
              </w:numPr>
              <w:tabs>
                <w:tab w:val="clear" w:pos="720"/>
                <w:tab w:val="left" w:pos="493"/>
              </w:tabs>
              <w:spacing w:after="0" w:line="240" w:lineRule="auto"/>
              <w:ind w:left="493" w:hanging="215"/>
              <w:jc w:val="both"/>
              <w:rPr>
                <w:rFonts w:cs="Arial"/>
                <w:sz w:val="18"/>
                <w:szCs w:val="18"/>
                <w:lang w:val="en-GB"/>
              </w:rPr>
            </w:pPr>
            <w:r w:rsidRPr="002B5375">
              <w:rPr>
                <w:rFonts w:cs="Arial"/>
                <w:sz w:val="18"/>
                <w:szCs w:val="18"/>
                <w:lang w:val="en-GB"/>
              </w:rPr>
              <w:t>taxable person status covered by Article 9 paragraph 1 accor</w:t>
            </w:r>
            <w:r w:rsidR="00B7196C" w:rsidRPr="002B5375">
              <w:rPr>
                <w:rFonts w:cs="Arial"/>
                <w:sz w:val="18"/>
                <w:szCs w:val="18"/>
                <w:lang w:val="en-GB"/>
              </w:rPr>
              <w:softHyphen/>
            </w:r>
            <w:r w:rsidRPr="002B5375">
              <w:rPr>
                <w:rFonts w:cs="Arial"/>
                <w:sz w:val="18"/>
                <w:szCs w:val="18"/>
                <w:lang w:val="en-GB"/>
              </w:rPr>
              <w:t>ding to Article 43 of Directive 2006/112/EC (this provision</w:t>
            </w:r>
            <w:r w:rsidR="005B1BED" w:rsidRPr="002B5375">
              <w:rPr>
                <w:rFonts w:cs="Arial"/>
                <w:sz w:val="18"/>
                <w:szCs w:val="18"/>
                <w:lang w:val="en-GB"/>
              </w:rPr>
              <w:t>,</w:t>
            </w:r>
            <w:r w:rsidRPr="002B5375">
              <w:rPr>
                <w:rFonts w:cs="Arial"/>
                <w:sz w:val="18"/>
                <w:szCs w:val="18"/>
                <w:lang w:val="en-GB"/>
              </w:rPr>
              <w:t xml:space="preserve"> is transposed into Polish law in Article 28a of value added tax act of 11 March 2004);</w:t>
            </w:r>
          </w:p>
          <w:p w:rsidR="00B85579" w:rsidRPr="0033573D" w:rsidRDefault="00F2568A" w:rsidP="0085381F">
            <w:pPr>
              <w:numPr>
                <w:ilvl w:val="0"/>
                <w:numId w:val="17"/>
              </w:numPr>
              <w:tabs>
                <w:tab w:val="clear" w:pos="720"/>
                <w:tab w:val="left" w:pos="493"/>
              </w:tabs>
              <w:spacing w:after="0" w:line="240" w:lineRule="auto"/>
              <w:ind w:left="493" w:hanging="215"/>
              <w:jc w:val="both"/>
              <w:rPr>
                <w:rFonts w:cs="Arial"/>
                <w:sz w:val="18"/>
                <w:szCs w:val="18"/>
              </w:rPr>
            </w:pPr>
            <w:proofErr w:type="spellStart"/>
            <w:r w:rsidRPr="00F2568A">
              <w:rPr>
                <w:rFonts w:cs="Arial"/>
                <w:sz w:val="18"/>
                <w:szCs w:val="18"/>
              </w:rPr>
              <w:t>active</w:t>
            </w:r>
            <w:proofErr w:type="spellEnd"/>
            <w:r w:rsidRPr="00F2568A">
              <w:rPr>
                <w:rFonts w:cs="Arial"/>
                <w:sz w:val="18"/>
                <w:szCs w:val="18"/>
              </w:rPr>
              <w:t xml:space="preserve"> EU VAT </w:t>
            </w:r>
            <w:proofErr w:type="spellStart"/>
            <w:r w:rsidRPr="00F2568A">
              <w:rPr>
                <w:rFonts w:cs="Arial"/>
                <w:sz w:val="18"/>
                <w:szCs w:val="18"/>
              </w:rPr>
              <w:t>number</w:t>
            </w:r>
            <w:proofErr w:type="spellEnd"/>
            <w:r w:rsidR="0085381F">
              <w:rPr>
                <w:rFonts w:cs="Arial"/>
                <w:sz w:val="18"/>
                <w:szCs w:val="18"/>
              </w:rPr>
              <w:t>:</w:t>
            </w:r>
          </w:p>
        </w:tc>
      </w:tr>
      <w:tr w:rsidR="00E349E2" w:rsidRPr="0033573D" w:rsidTr="00CB3774">
        <w:trPr>
          <w:jc w:val="center"/>
        </w:trPr>
        <w:tc>
          <w:tcPr>
            <w:tcW w:w="10061" w:type="dxa"/>
            <w:gridSpan w:val="2"/>
            <w:shd w:val="clear" w:color="auto" w:fill="auto"/>
          </w:tcPr>
          <w:p w:rsidR="00E349E2" w:rsidRPr="0033573D" w:rsidRDefault="00F2568A" w:rsidP="00BB1530">
            <w:pPr>
              <w:spacing w:before="360" w:after="120" w:line="240" w:lineRule="auto"/>
              <w:jc w:val="center"/>
              <w:rPr>
                <w:rFonts w:cs="Arial"/>
                <w:bCs/>
                <w:sz w:val="18"/>
                <w:szCs w:val="18"/>
                <w:lang w:val="en-US"/>
              </w:rPr>
            </w:pPr>
            <w:r w:rsidRPr="0033573D">
              <w:rPr>
                <w:rFonts w:cs="Arial"/>
                <w:sz w:val="18"/>
                <w:szCs w:val="18"/>
              </w:rPr>
              <w:t>………………………</w:t>
            </w:r>
            <w:r w:rsidR="00B1474C">
              <w:rPr>
                <w:rFonts w:cs="Arial"/>
                <w:sz w:val="18"/>
                <w:szCs w:val="18"/>
              </w:rPr>
              <w:t xml:space="preserve"> </w:t>
            </w:r>
            <w:r w:rsidRPr="0033573D">
              <w:rPr>
                <w:rFonts w:cs="Arial"/>
                <w:sz w:val="18"/>
                <w:szCs w:val="18"/>
              </w:rPr>
              <w:t xml:space="preserve">; </w:t>
            </w:r>
            <w:r w:rsidR="00B1474C">
              <w:rPr>
                <w:rFonts w:cs="Arial"/>
                <w:sz w:val="18"/>
                <w:szCs w:val="18"/>
              </w:rPr>
              <w:t xml:space="preserve"> </w:t>
            </w:r>
            <w:r w:rsidRPr="0033573D">
              <w:rPr>
                <w:rFonts w:cs="Arial"/>
                <w:sz w:val="18"/>
                <w:szCs w:val="18"/>
              </w:rPr>
              <w:t>………………………</w:t>
            </w:r>
            <w:r w:rsidR="00B1474C">
              <w:rPr>
                <w:rFonts w:cs="Arial"/>
                <w:sz w:val="18"/>
                <w:szCs w:val="18"/>
              </w:rPr>
              <w:t xml:space="preserve"> </w:t>
            </w:r>
            <w:r w:rsidRPr="0033573D">
              <w:rPr>
                <w:rFonts w:cs="Arial"/>
                <w:sz w:val="18"/>
                <w:szCs w:val="18"/>
              </w:rPr>
              <w:t xml:space="preserve">; </w:t>
            </w:r>
            <w:r w:rsidR="00B1474C">
              <w:rPr>
                <w:rFonts w:cs="Arial"/>
                <w:sz w:val="18"/>
                <w:szCs w:val="18"/>
              </w:rPr>
              <w:t xml:space="preserve"> </w:t>
            </w:r>
            <w:r w:rsidRPr="0033573D">
              <w:rPr>
                <w:rFonts w:cs="Arial"/>
                <w:sz w:val="18"/>
                <w:szCs w:val="18"/>
              </w:rPr>
              <w:t>………………………</w:t>
            </w:r>
            <w:r w:rsidR="00B1474C">
              <w:rPr>
                <w:rFonts w:cs="Arial"/>
                <w:sz w:val="18"/>
                <w:szCs w:val="18"/>
              </w:rPr>
              <w:t xml:space="preserve"> .</w:t>
            </w:r>
          </w:p>
        </w:tc>
      </w:tr>
      <w:tr w:rsidR="00E349E2" w:rsidRPr="004342C5" w:rsidTr="00CB3774">
        <w:trPr>
          <w:jc w:val="center"/>
        </w:trPr>
        <w:tc>
          <w:tcPr>
            <w:tcW w:w="5030" w:type="dxa"/>
            <w:shd w:val="clear" w:color="auto" w:fill="auto"/>
          </w:tcPr>
          <w:p w:rsidR="00E349E2" w:rsidRPr="0033573D" w:rsidRDefault="00F2568A" w:rsidP="00D13E2B">
            <w:pPr>
              <w:numPr>
                <w:ilvl w:val="0"/>
                <w:numId w:val="17"/>
              </w:numPr>
              <w:tabs>
                <w:tab w:val="clear" w:pos="720"/>
                <w:tab w:val="left" w:pos="493"/>
              </w:tabs>
              <w:spacing w:after="0" w:line="240" w:lineRule="auto"/>
              <w:ind w:left="493" w:right="170" w:hanging="215"/>
              <w:jc w:val="both"/>
              <w:rPr>
                <w:rFonts w:cs="Arial"/>
                <w:sz w:val="18"/>
                <w:szCs w:val="18"/>
              </w:rPr>
            </w:pPr>
            <w:r w:rsidRPr="0033573D">
              <w:rPr>
                <w:rFonts w:cs="Arial"/>
                <w:sz w:val="18"/>
                <w:szCs w:val="18"/>
              </w:rPr>
              <w:t>siedzibę, stałe miejsce lub miejsca prowadzenia działalności gospodarczej - w rozumieniu art. 44 Dyrektywy 112/2006/WE (odpowiednikiem</w:t>
            </w:r>
            <w:r w:rsidR="00B1474C">
              <w:rPr>
                <w:rFonts w:cs="Arial"/>
                <w:sz w:val="18"/>
                <w:szCs w:val="18"/>
              </w:rPr>
              <w:t>,</w:t>
            </w:r>
            <w:r w:rsidRPr="0033573D">
              <w:rPr>
                <w:rFonts w:cs="Arial"/>
                <w:sz w:val="18"/>
                <w:szCs w:val="18"/>
              </w:rPr>
              <w:t xml:space="preserve"> którego w tym zakresie jest art. 28b ust. 1 i 2 ustawy z dnia 11 marca 2004 r. o</w:t>
            </w:r>
            <w:r w:rsidR="00BB1530" w:rsidRPr="0033573D">
              <w:rPr>
                <w:rFonts w:cs="Arial"/>
                <w:sz w:val="18"/>
                <w:szCs w:val="18"/>
              </w:rPr>
              <w:t> </w:t>
            </w:r>
            <w:r w:rsidRPr="0033573D">
              <w:rPr>
                <w:rFonts w:cs="Arial"/>
                <w:sz w:val="18"/>
                <w:szCs w:val="18"/>
              </w:rPr>
              <w:t>podatku od towarów i usług) – w:</w:t>
            </w:r>
          </w:p>
        </w:tc>
        <w:tc>
          <w:tcPr>
            <w:tcW w:w="5031" w:type="dxa"/>
            <w:shd w:val="clear" w:color="auto" w:fill="auto"/>
          </w:tcPr>
          <w:p w:rsidR="00E349E2" w:rsidRPr="002B5375" w:rsidRDefault="0085381F" w:rsidP="00BB1530">
            <w:pPr>
              <w:numPr>
                <w:ilvl w:val="0"/>
                <w:numId w:val="19"/>
              </w:numPr>
              <w:tabs>
                <w:tab w:val="left" w:pos="493"/>
              </w:tabs>
              <w:spacing w:after="0" w:line="240" w:lineRule="auto"/>
              <w:ind w:left="493" w:hanging="215"/>
              <w:jc w:val="both"/>
              <w:rPr>
                <w:rFonts w:cs="Arial"/>
                <w:sz w:val="18"/>
                <w:szCs w:val="18"/>
                <w:lang w:val="en-GB"/>
              </w:rPr>
            </w:pPr>
            <w:r w:rsidRPr="002B5375">
              <w:rPr>
                <w:rFonts w:cs="Arial"/>
                <w:sz w:val="18"/>
                <w:szCs w:val="18"/>
                <w:lang w:val="en-GB"/>
              </w:rPr>
              <w:t xml:space="preserve">place of establishment, </w:t>
            </w:r>
            <w:r w:rsidRPr="0085381F">
              <w:rPr>
                <w:rFonts w:cs="Arial"/>
                <w:bCs/>
                <w:sz w:val="18"/>
                <w:szCs w:val="18"/>
                <w:lang w:val="en-US"/>
              </w:rPr>
              <w:t>fixed establishment</w:t>
            </w:r>
            <w:r w:rsidRPr="002B5375">
              <w:rPr>
                <w:rFonts w:cs="Arial"/>
                <w:sz w:val="18"/>
                <w:szCs w:val="18"/>
                <w:lang w:val="en-GB"/>
              </w:rPr>
              <w:t xml:space="preserve"> or </w:t>
            </w:r>
            <w:r w:rsidRPr="0085381F">
              <w:rPr>
                <w:rFonts w:cs="Arial"/>
                <w:bCs/>
                <w:sz w:val="18"/>
                <w:szCs w:val="18"/>
                <w:lang w:val="en-US"/>
              </w:rPr>
              <w:t>fixed establish</w:t>
            </w:r>
            <w:r w:rsidR="00B1474C">
              <w:rPr>
                <w:rFonts w:cs="Arial"/>
                <w:bCs/>
                <w:sz w:val="18"/>
                <w:szCs w:val="18"/>
                <w:lang w:val="en-US"/>
              </w:rPr>
              <w:softHyphen/>
            </w:r>
            <w:r w:rsidRPr="0085381F">
              <w:rPr>
                <w:rFonts w:cs="Arial"/>
                <w:bCs/>
                <w:sz w:val="18"/>
                <w:szCs w:val="18"/>
                <w:lang w:val="en-US"/>
              </w:rPr>
              <w:t>ments</w:t>
            </w:r>
            <w:r w:rsidRPr="002B5375">
              <w:rPr>
                <w:rFonts w:cs="Arial"/>
                <w:sz w:val="18"/>
                <w:szCs w:val="18"/>
                <w:lang w:val="en-GB"/>
              </w:rPr>
              <w:t xml:space="preserve"> – covered by Article 44 of Directive 2006/112/EC (this provision is transposed into Polish law in Article 28b paragraph 1 and 2 value added tax act of 11 March 2004) – in:</w:t>
            </w:r>
          </w:p>
        </w:tc>
      </w:tr>
      <w:tr w:rsidR="00E349E2" w:rsidRPr="0033573D" w:rsidTr="00CB3774">
        <w:trPr>
          <w:jc w:val="center"/>
        </w:trPr>
        <w:tc>
          <w:tcPr>
            <w:tcW w:w="10061" w:type="dxa"/>
            <w:gridSpan w:val="2"/>
            <w:shd w:val="clear" w:color="auto" w:fill="auto"/>
          </w:tcPr>
          <w:p w:rsidR="00E349E2" w:rsidRPr="0033573D" w:rsidRDefault="00E349E2" w:rsidP="00BB1530">
            <w:pPr>
              <w:spacing w:before="360" w:after="120" w:line="240" w:lineRule="auto"/>
              <w:jc w:val="center"/>
              <w:rPr>
                <w:rFonts w:cs="Arial"/>
                <w:bCs/>
                <w:sz w:val="18"/>
                <w:szCs w:val="18"/>
                <w:lang w:val="en-US"/>
              </w:rPr>
            </w:pPr>
            <w:r w:rsidRPr="0033573D">
              <w:rPr>
                <w:rFonts w:cs="Arial"/>
                <w:sz w:val="18"/>
                <w:szCs w:val="18"/>
              </w:rPr>
              <w:t>……………………………………………………………</w:t>
            </w:r>
          </w:p>
        </w:tc>
      </w:tr>
      <w:tr w:rsidR="00E349E2" w:rsidRPr="004342C5" w:rsidTr="00CB3774">
        <w:trPr>
          <w:jc w:val="center"/>
        </w:trPr>
        <w:tc>
          <w:tcPr>
            <w:tcW w:w="5030" w:type="dxa"/>
            <w:shd w:val="clear" w:color="auto" w:fill="auto"/>
          </w:tcPr>
          <w:p w:rsidR="00E349E2" w:rsidRPr="0033573D" w:rsidRDefault="00F2568A" w:rsidP="00BB1530">
            <w:pPr>
              <w:tabs>
                <w:tab w:val="left" w:pos="493"/>
              </w:tabs>
              <w:spacing w:after="0" w:line="240" w:lineRule="auto"/>
              <w:ind w:left="278" w:right="170"/>
              <w:jc w:val="both"/>
              <w:rPr>
                <w:rFonts w:cs="Arial"/>
                <w:sz w:val="18"/>
                <w:szCs w:val="18"/>
              </w:rPr>
            </w:pPr>
            <w:r w:rsidRPr="0033573D">
              <w:rPr>
                <w:rFonts w:cs="Arial"/>
                <w:sz w:val="18"/>
                <w:szCs w:val="18"/>
              </w:rPr>
              <w:t>i dla tego miejsca, Instytut będzie świadczył usługę / usługi na podstawie niniejszej umowy dla celów prowadzonej działal</w:t>
            </w:r>
            <w:r w:rsidR="00B1474C">
              <w:rPr>
                <w:rFonts w:cs="Arial"/>
                <w:sz w:val="18"/>
                <w:szCs w:val="18"/>
              </w:rPr>
              <w:softHyphen/>
            </w:r>
            <w:r w:rsidRPr="0033573D">
              <w:rPr>
                <w:rFonts w:cs="Arial"/>
                <w:sz w:val="18"/>
                <w:szCs w:val="18"/>
              </w:rPr>
              <w:t>ności gospodarczej (działalności przedsiębiorstwa);</w:t>
            </w:r>
          </w:p>
        </w:tc>
        <w:tc>
          <w:tcPr>
            <w:tcW w:w="5031" w:type="dxa"/>
            <w:shd w:val="clear" w:color="auto" w:fill="auto"/>
          </w:tcPr>
          <w:p w:rsidR="00E349E2" w:rsidRPr="002B5375" w:rsidRDefault="0085381F" w:rsidP="00B7196C">
            <w:pPr>
              <w:tabs>
                <w:tab w:val="left" w:pos="493"/>
              </w:tabs>
              <w:spacing w:after="0" w:line="240" w:lineRule="auto"/>
              <w:ind w:left="278"/>
              <w:jc w:val="both"/>
              <w:rPr>
                <w:rFonts w:cs="Arial"/>
                <w:sz w:val="18"/>
                <w:szCs w:val="18"/>
                <w:lang w:val="en-GB"/>
              </w:rPr>
            </w:pPr>
            <w:r w:rsidRPr="002B5375">
              <w:rPr>
                <w:rFonts w:cs="Arial"/>
                <w:sz w:val="18"/>
                <w:szCs w:val="18"/>
                <w:lang w:val="en-GB"/>
              </w:rPr>
              <w:t>and for this place, Institute will be provide service</w:t>
            </w:r>
            <w:r w:rsidR="00B7196C" w:rsidRPr="002B5375">
              <w:rPr>
                <w:rFonts w:cs="Arial"/>
                <w:sz w:val="18"/>
                <w:szCs w:val="18"/>
                <w:lang w:val="en-GB"/>
              </w:rPr>
              <w:t> </w:t>
            </w:r>
            <w:r w:rsidRPr="002B5375">
              <w:rPr>
                <w:rFonts w:cs="Arial"/>
                <w:sz w:val="18"/>
                <w:szCs w:val="18"/>
                <w:lang w:val="en-GB"/>
              </w:rPr>
              <w:t>/</w:t>
            </w:r>
            <w:r w:rsidR="00B7196C" w:rsidRPr="002B5375">
              <w:rPr>
                <w:rFonts w:cs="Arial"/>
                <w:sz w:val="18"/>
                <w:szCs w:val="18"/>
                <w:lang w:val="en-GB"/>
              </w:rPr>
              <w:t> </w:t>
            </w:r>
            <w:r w:rsidRPr="002B5375">
              <w:rPr>
                <w:rFonts w:cs="Arial"/>
                <w:sz w:val="18"/>
                <w:szCs w:val="18"/>
                <w:lang w:val="en-GB"/>
              </w:rPr>
              <w:t>service under this agreement for business activity purposes (activity of enterprise);</w:t>
            </w:r>
          </w:p>
        </w:tc>
      </w:tr>
      <w:tr w:rsidR="00E349E2" w:rsidRPr="0033573D" w:rsidTr="00CB3774">
        <w:trPr>
          <w:jc w:val="center"/>
        </w:trPr>
        <w:tc>
          <w:tcPr>
            <w:tcW w:w="10061" w:type="dxa"/>
            <w:gridSpan w:val="2"/>
            <w:shd w:val="clear" w:color="auto" w:fill="auto"/>
          </w:tcPr>
          <w:p w:rsidR="00E349E2" w:rsidRPr="0033573D" w:rsidRDefault="00E349E2" w:rsidP="00BB1530">
            <w:pPr>
              <w:spacing w:before="360" w:after="120" w:line="240" w:lineRule="auto"/>
              <w:jc w:val="center"/>
              <w:rPr>
                <w:rFonts w:cs="Arial"/>
                <w:bCs/>
                <w:sz w:val="18"/>
                <w:szCs w:val="18"/>
                <w:lang w:val="en-US"/>
              </w:rPr>
            </w:pPr>
            <w:r w:rsidRPr="0033573D">
              <w:rPr>
                <w:rFonts w:cs="Arial"/>
                <w:sz w:val="18"/>
                <w:szCs w:val="18"/>
              </w:rPr>
              <w:t>……………………………………………………………</w:t>
            </w:r>
          </w:p>
        </w:tc>
      </w:tr>
      <w:tr w:rsidR="00E349E2" w:rsidRPr="004342C5" w:rsidTr="00CB3774">
        <w:trPr>
          <w:jc w:val="center"/>
        </w:trPr>
        <w:tc>
          <w:tcPr>
            <w:tcW w:w="5030" w:type="dxa"/>
            <w:shd w:val="clear" w:color="auto" w:fill="auto"/>
          </w:tcPr>
          <w:p w:rsidR="00E349E2" w:rsidRPr="0033573D" w:rsidRDefault="00F2568A" w:rsidP="00BB1530">
            <w:pPr>
              <w:numPr>
                <w:ilvl w:val="0"/>
                <w:numId w:val="18"/>
              </w:numPr>
              <w:tabs>
                <w:tab w:val="clear" w:pos="720"/>
                <w:tab w:val="num" w:pos="493"/>
              </w:tabs>
              <w:spacing w:after="0" w:line="240" w:lineRule="auto"/>
              <w:ind w:left="493" w:right="170" w:hanging="215"/>
              <w:jc w:val="both"/>
              <w:rPr>
                <w:rFonts w:cs="Arial"/>
                <w:sz w:val="18"/>
                <w:szCs w:val="18"/>
              </w:rPr>
            </w:pPr>
            <w:r w:rsidRPr="0033573D">
              <w:rPr>
                <w:rFonts w:cs="Arial"/>
                <w:sz w:val="18"/>
                <w:szCs w:val="18"/>
              </w:rPr>
              <w:t>stałe miejsce zamieszkania lub zwykłe miejsce pobytu w</w:t>
            </w:r>
            <w:r w:rsidR="00BB1530" w:rsidRPr="0033573D">
              <w:rPr>
                <w:rFonts w:cs="Arial"/>
                <w:sz w:val="18"/>
                <w:szCs w:val="18"/>
              </w:rPr>
              <w:t> </w:t>
            </w:r>
            <w:r w:rsidRPr="0033573D">
              <w:rPr>
                <w:rFonts w:cs="Arial"/>
                <w:sz w:val="18"/>
                <w:szCs w:val="18"/>
              </w:rPr>
              <w:t>rozumieniu art. 44 Dyrektywy 112/2006/WE (odpowied</w:t>
            </w:r>
            <w:r w:rsidR="00BB1530" w:rsidRPr="0033573D">
              <w:rPr>
                <w:rFonts w:cs="Arial"/>
                <w:sz w:val="18"/>
                <w:szCs w:val="18"/>
              </w:rPr>
              <w:softHyphen/>
            </w:r>
            <w:r w:rsidRPr="0033573D">
              <w:rPr>
                <w:rFonts w:cs="Arial"/>
                <w:sz w:val="18"/>
                <w:szCs w:val="18"/>
              </w:rPr>
              <w:t>nikiem którego w tym zakresie jest art. 28b ust. 3 ustawy z</w:t>
            </w:r>
            <w:r w:rsidR="00BB1530" w:rsidRPr="0033573D">
              <w:rPr>
                <w:rFonts w:cs="Arial"/>
                <w:sz w:val="18"/>
                <w:szCs w:val="18"/>
              </w:rPr>
              <w:t> </w:t>
            </w:r>
            <w:r w:rsidRPr="0033573D">
              <w:rPr>
                <w:rFonts w:cs="Arial"/>
                <w:sz w:val="18"/>
                <w:szCs w:val="18"/>
              </w:rPr>
              <w:t>dnia 11 marca 2004 r. o podatku od towarów i usług), znajduje się i będzie znajdowało na terytorium Unii Europejskiej tj. w:</w:t>
            </w:r>
          </w:p>
        </w:tc>
        <w:tc>
          <w:tcPr>
            <w:tcW w:w="5031" w:type="dxa"/>
            <w:shd w:val="clear" w:color="auto" w:fill="auto"/>
          </w:tcPr>
          <w:p w:rsidR="00E349E2" w:rsidRPr="002B5375" w:rsidRDefault="0085381F" w:rsidP="002B5375">
            <w:pPr>
              <w:pStyle w:val="Akapitzlist"/>
              <w:numPr>
                <w:ilvl w:val="0"/>
                <w:numId w:val="20"/>
              </w:numPr>
              <w:spacing w:after="0" w:line="240" w:lineRule="auto"/>
              <w:ind w:left="493" w:hanging="215"/>
              <w:jc w:val="both"/>
              <w:rPr>
                <w:rFonts w:cs="Arial"/>
                <w:bCs/>
                <w:sz w:val="18"/>
                <w:szCs w:val="18"/>
                <w:lang w:val="en-US"/>
              </w:rPr>
            </w:pPr>
            <w:r w:rsidRPr="002B5375">
              <w:rPr>
                <w:rFonts w:cs="Arial"/>
                <w:sz w:val="18"/>
                <w:szCs w:val="18"/>
                <w:lang w:val="en-GB"/>
              </w:rPr>
              <w:t>permanent address or usual residence covered by Article 44 of Directive 2006/112/EC (this provision is transposed into Polish law in article 28b paragraph 3 of value added tax act of 11 March 2004), is located and will be located on territory of the European Union that is in</w:t>
            </w:r>
          </w:p>
        </w:tc>
      </w:tr>
      <w:tr w:rsidR="00F2568A" w:rsidRPr="0033573D" w:rsidTr="0033573D">
        <w:trPr>
          <w:jc w:val="center"/>
        </w:trPr>
        <w:tc>
          <w:tcPr>
            <w:tcW w:w="10061" w:type="dxa"/>
            <w:gridSpan w:val="2"/>
            <w:shd w:val="clear" w:color="auto" w:fill="auto"/>
          </w:tcPr>
          <w:p w:rsidR="00F2568A" w:rsidRPr="0033573D" w:rsidRDefault="00F2568A" w:rsidP="00BB1530">
            <w:pPr>
              <w:spacing w:before="360" w:after="120" w:line="240" w:lineRule="auto"/>
              <w:jc w:val="center"/>
              <w:rPr>
                <w:rFonts w:cs="Arial"/>
                <w:bCs/>
                <w:sz w:val="18"/>
                <w:szCs w:val="18"/>
                <w:lang w:val="en-US"/>
              </w:rPr>
            </w:pPr>
            <w:r w:rsidRPr="0033573D">
              <w:rPr>
                <w:rFonts w:cs="Arial"/>
                <w:sz w:val="18"/>
                <w:szCs w:val="18"/>
              </w:rPr>
              <w:t>……………………………………………………………</w:t>
            </w:r>
          </w:p>
        </w:tc>
      </w:tr>
      <w:tr w:rsidR="00F2568A" w:rsidRPr="004342C5" w:rsidTr="00CB3774">
        <w:trPr>
          <w:jc w:val="center"/>
        </w:trPr>
        <w:tc>
          <w:tcPr>
            <w:tcW w:w="5030" w:type="dxa"/>
            <w:shd w:val="clear" w:color="auto" w:fill="auto"/>
          </w:tcPr>
          <w:p w:rsidR="00F2568A" w:rsidRPr="0033573D" w:rsidRDefault="004342C5" w:rsidP="00BB1530">
            <w:pPr>
              <w:spacing w:after="120" w:line="240" w:lineRule="auto"/>
              <w:ind w:left="278" w:right="170"/>
              <w:jc w:val="both"/>
              <w:rPr>
                <w:rFonts w:cs="Arial"/>
                <w:sz w:val="18"/>
                <w:szCs w:val="18"/>
              </w:rPr>
            </w:pPr>
            <w:r>
              <w:rPr>
                <w:rFonts w:cs="Arial"/>
                <w:sz w:val="18"/>
                <w:szCs w:val="18"/>
              </w:rPr>
              <w:t>(pkt 4</w:t>
            </w:r>
            <w:r w:rsidR="00F2568A" w:rsidRPr="0033573D">
              <w:rPr>
                <w:rFonts w:cs="Arial"/>
                <w:sz w:val="18"/>
                <w:szCs w:val="18"/>
              </w:rPr>
              <w:t xml:space="preserve"> należy wypełnić wyłącznie w sytuacji nieposiadania siedziby lub stałego miejsca prowadzenia działalności</w:t>
            </w:r>
            <w:r w:rsidR="00BB1530" w:rsidRPr="0033573D">
              <w:rPr>
                <w:rFonts w:cs="Arial"/>
                <w:sz w:val="18"/>
                <w:szCs w:val="18"/>
              </w:rPr>
              <w:t>,</w:t>
            </w:r>
            <w:r w:rsidR="00F2568A" w:rsidRPr="0033573D">
              <w:rPr>
                <w:rFonts w:cs="Arial"/>
                <w:sz w:val="18"/>
                <w:szCs w:val="18"/>
              </w:rPr>
              <w:t xml:space="preserve"> o</w:t>
            </w:r>
            <w:r w:rsidR="00BB1530" w:rsidRPr="0033573D">
              <w:rPr>
                <w:rFonts w:cs="Arial"/>
                <w:sz w:val="18"/>
                <w:szCs w:val="18"/>
              </w:rPr>
              <w:t> </w:t>
            </w:r>
            <w:r w:rsidR="00F2568A" w:rsidRPr="0033573D">
              <w:rPr>
                <w:rFonts w:cs="Arial"/>
                <w:sz w:val="18"/>
                <w:szCs w:val="18"/>
              </w:rPr>
              <w:t>których mowa w pkt 3).</w:t>
            </w:r>
          </w:p>
        </w:tc>
        <w:tc>
          <w:tcPr>
            <w:tcW w:w="5031" w:type="dxa"/>
            <w:shd w:val="clear" w:color="auto" w:fill="auto"/>
          </w:tcPr>
          <w:p w:rsidR="00F2568A" w:rsidRPr="002B5375" w:rsidRDefault="004342C5" w:rsidP="00BB1530">
            <w:pPr>
              <w:spacing w:after="120" w:line="240" w:lineRule="auto"/>
              <w:ind w:left="278"/>
              <w:jc w:val="both"/>
              <w:rPr>
                <w:rFonts w:cs="Arial"/>
                <w:sz w:val="18"/>
                <w:szCs w:val="18"/>
                <w:lang w:val="en-GB"/>
              </w:rPr>
            </w:pPr>
            <w:r>
              <w:rPr>
                <w:rFonts w:cs="Arial"/>
                <w:sz w:val="18"/>
                <w:szCs w:val="18"/>
                <w:lang w:val="en-GB"/>
              </w:rPr>
              <w:t>(point 4</w:t>
            </w:r>
            <w:r w:rsidR="0085381F" w:rsidRPr="0085381F">
              <w:rPr>
                <w:rFonts w:cs="Arial"/>
                <w:bCs/>
                <w:sz w:val="18"/>
                <w:szCs w:val="18"/>
                <w:lang w:val="en-US"/>
              </w:rPr>
              <w:t xml:space="preserve"> should be filled if the Contractor does not have the place of establishment or fixed establishment mentioned in </w:t>
            </w:r>
            <w:r w:rsidR="0085381F" w:rsidRPr="002B5375">
              <w:rPr>
                <w:rFonts w:cs="Arial"/>
                <w:sz w:val="18"/>
                <w:szCs w:val="18"/>
                <w:lang w:val="en-GB"/>
              </w:rPr>
              <w:t>point 3);</w:t>
            </w:r>
          </w:p>
        </w:tc>
      </w:tr>
      <w:tr w:rsidR="00B85579" w:rsidRPr="004342C5" w:rsidTr="00CB3774">
        <w:trPr>
          <w:jc w:val="center"/>
        </w:trPr>
        <w:tc>
          <w:tcPr>
            <w:tcW w:w="5030" w:type="dxa"/>
            <w:shd w:val="clear" w:color="auto" w:fill="auto"/>
          </w:tcPr>
          <w:p w:rsidR="00B85579" w:rsidRPr="0033573D" w:rsidRDefault="00F2568A" w:rsidP="00BB1530">
            <w:pPr>
              <w:numPr>
                <w:ilvl w:val="0"/>
                <w:numId w:val="7"/>
              </w:numPr>
              <w:spacing w:after="120" w:line="240" w:lineRule="auto"/>
              <w:ind w:left="284" w:right="170" w:hanging="284"/>
              <w:jc w:val="both"/>
              <w:rPr>
                <w:rFonts w:cs="Arial"/>
                <w:sz w:val="18"/>
                <w:szCs w:val="18"/>
              </w:rPr>
            </w:pPr>
            <w:r w:rsidRPr="0033573D">
              <w:rPr>
                <w:rFonts w:cs="Arial"/>
                <w:sz w:val="18"/>
                <w:szCs w:val="18"/>
              </w:rPr>
              <w:t xml:space="preserve">Usługa </w:t>
            </w:r>
            <w:r w:rsidRPr="0033573D">
              <w:rPr>
                <w:rFonts w:cs="Arial"/>
                <w:b/>
                <w:sz w:val="18"/>
                <w:szCs w:val="18"/>
              </w:rPr>
              <w:t>nie jest</w:t>
            </w:r>
            <w:r w:rsidRPr="0033573D">
              <w:rPr>
                <w:rFonts w:cs="Arial"/>
                <w:sz w:val="18"/>
                <w:szCs w:val="18"/>
              </w:rPr>
              <w:t xml:space="preserve"> przeznaczona na cele</w:t>
            </w:r>
            <w:r w:rsidRPr="0033573D">
              <w:rPr>
                <w:rFonts w:cs="Arial"/>
                <w:b/>
                <w:sz w:val="18"/>
                <w:szCs w:val="18"/>
              </w:rPr>
              <w:t xml:space="preserve"> osobiste</w:t>
            </w:r>
            <w:r w:rsidRPr="0033573D">
              <w:rPr>
                <w:rFonts w:cs="Arial"/>
                <w:sz w:val="18"/>
                <w:szCs w:val="18"/>
              </w:rPr>
              <w:t xml:space="preserve"> Kontrahenta, lub jego pracowników, w tym byłych pracowników, wspól</w:t>
            </w:r>
            <w:r w:rsidR="00B7196C">
              <w:rPr>
                <w:rFonts w:cs="Arial"/>
                <w:sz w:val="18"/>
                <w:szCs w:val="18"/>
              </w:rPr>
              <w:softHyphen/>
            </w:r>
            <w:r w:rsidRPr="0033573D">
              <w:rPr>
                <w:rFonts w:cs="Arial"/>
                <w:sz w:val="18"/>
                <w:szCs w:val="18"/>
              </w:rPr>
              <w:t>ników, udziałowców, akcjonariuszy, członków spół</w:t>
            </w:r>
            <w:r w:rsidR="00BB1530" w:rsidRPr="0033573D">
              <w:rPr>
                <w:rFonts w:cs="Arial"/>
                <w:sz w:val="18"/>
                <w:szCs w:val="18"/>
              </w:rPr>
              <w:softHyphen/>
            </w:r>
            <w:r w:rsidRPr="0033573D">
              <w:rPr>
                <w:rFonts w:cs="Arial"/>
                <w:sz w:val="18"/>
                <w:szCs w:val="18"/>
              </w:rPr>
              <w:t>dzielni i ich domowników, członków organów stanowiących osób praw</w:t>
            </w:r>
            <w:r w:rsidR="00B7196C">
              <w:rPr>
                <w:rFonts w:cs="Arial"/>
                <w:sz w:val="18"/>
                <w:szCs w:val="18"/>
              </w:rPr>
              <w:softHyphen/>
            </w:r>
            <w:r w:rsidRPr="0033573D">
              <w:rPr>
                <w:rFonts w:cs="Arial"/>
                <w:sz w:val="18"/>
                <w:szCs w:val="18"/>
              </w:rPr>
              <w:t>nych lub członków stowarzyszenia, o których mowa jest w art. 28b ust. 4 ustawy z dnia 11 marca 2004 r. o po</w:t>
            </w:r>
            <w:r w:rsidR="00BB1530" w:rsidRPr="0033573D">
              <w:rPr>
                <w:rFonts w:cs="Arial"/>
                <w:sz w:val="18"/>
                <w:szCs w:val="18"/>
              </w:rPr>
              <w:softHyphen/>
            </w:r>
            <w:r w:rsidRPr="0033573D">
              <w:rPr>
                <w:rFonts w:cs="Arial"/>
                <w:sz w:val="18"/>
                <w:szCs w:val="18"/>
              </w:rPr>
              <w:t>datku od towarów i usług.</w:t>
            </w:r>
          </w:p>
        </w:tc>
        <w:tc>
          <w:tcPr>
            <w:tcW w:w="5031" w:type="dxa"/>
            <w:shd w:val="clear" w:color="auto" w:fill="auto"/>
          </w:tcPr>
          <w:p w:rsidR="00B85579" w:rsidRPr="0033573D" w:rsidRDefault="0085381F" w:rsidP="00F2568A">
            <w:pPr>
              <w:autoSpaceDE w:val="0"/>
              <w:autoSpaceDN w:val="0"/>
              <w:adjustRightInd w:val="0"/>
              <w:spacing w:after="120" w:line="240" w:lineRule="auto"/>
              <w:ind w:left="170"/>
              <w:jc w:val="both"/>
              <w:rPr>
                <w:rFonts w:cs="Arial"/>
                <w:sz w:val="18"/>
                <w:szCs w:val="18"/>
                <w:lang w:val="en-US"/>
              </w:rPr>
            </w:pPr>
            <w:r w:rsidRPr="0085381F">
              <w:rPr>
                <w:rFonts w:cs="Arial"/>
                <w:sz w:val="18"/>
                <w:szCs w:val="18"/>
                <w:lang w:val="en-US"/>
              </w:rPr>
              <w:t xml:space="preserve">The service </w:t>
            </w:r>
            <w:r w:rsidRPr="00B7196C">
              <w:rPr>
                <w:rFonts w:cs="Arial"/>
                <w:b/>
                <w:sz w:val="18"/>
                <w:szCs w:val="18"/>
                <w:lang w:val="en-US"/>
              </w:rPr>
              <w:t>is not</w:t>
            </w:r>
            <w:r w:rsidRPr="0085381F">
              <w:rPr>
                <w:rFonts w:cs="Arial"/>
                <w:sz w:val="18"/>
                <w:szCs w:val="18"/>
                <w:lang w:val="en-US"/>
              </w:rPr>
              <w:t xml:space="preserve"> meant for </w:t>
            </w:r>
            <w:r w:rsidRPr="00B7196C">
              <w:rPr>
                <w:rFonts w:cs="Arial"/>
                <w:b/>
                <w:sz w:val="18"/>
                <w:szCs w:val="18"/>
                <w:lang w:val="en-US"/>
              </w:rPr>
              <w:t>personal</w:t>
            </w:r>
            <w:r w:rsidRPr="0085381F">
              <w:rPr>
                <w:rFonts w:cs="Arial"/>
                <w:sz w:val="18"/>
                <w:szCs w:val="18"/>
                <w:lang w:val="en-US"/>
              </w:rPr>
              <w:t xml:space="preserve"> aims of Contractor, his workers, former workers, partners, shareholders, members of cooperative society and their family members, members of legislative bodies of legal entity or members of association, who are mentioned in </w:t>
            </w:r>
            <w:r w:rsidRPr="002B5375">
              <w:rPr>
                <w:rFonts w:cs="Arial"/>
                <w:sz w:val="18"/>
                <w:szCs w:val="18"/>
                <w:lang w:val="en-GB"/>
              </w:rPr>
              <w:t>Article 28b paragraph 4 of value added tax act of 11 March 2004.</w:t>
            </w:r>
          </w:p>
        </w:tc>
      </w:tr>
      <w:tr w:rsidR="00B85579" w:rsidRPr="004342C5" w:rsidTr="00CB3774">
        <w:trPr>
          <w:jc w:val="center"/>
        </w:trPr>
        <w:tc>
          <w:tcPr>
            <w:tcW w:w="5030" w:type="dxa"/>
            <w:shd w:val="clear" w:color="auto" w:fill="auto"/>
          </w:tcPr>
          <w:p w:rsidR="00B85579" w:rsidRPr="0033573D" w:rsidRDefault="00F2568A" w:rsidP="00BB1530">
            <w:pPr>
              <w:numPr>
                <w:ilvl w:val="0"/>
                <w:numId w:val="7"/>
              </w:numPr>
              <w:tabs>
                <w:tab w:val="left" w:pos="284"/>
              </w:tabs>
              <w:spacing w:after="120" w:line="240" w:lineRule="auto"/>
              <w:ind w:left="284" w:right="170" w:hanging="284"/>
              <w:jc w:val="both"/>
              <w:rPr>
                <w:rFonts w:cs="Arial"/>
                <w:sz w:val="18"/>
                <w:szCs w:val="18"/>
              </w:rPr>
            </w:pPr>
            <w:r w:rsidRPr="0033573D">
              <w:rPr>
                <w:rFonts w:cs="Arial"/>
                <w:sz w:val="18"/>
                <w:szCs w:val="18"/>
              </w:rPr>
              <w:t>W razie zmiany stanu faktycznego, Kontrahent niezwłocznie poinformuje pisemnie Instytut o zaistniałej zmianie, oraz o</w:t>
            </w:r>
            <w:r w:rsidR="00BB1530" w:rsidRPr="0033573D">
              <w:rPr>
                <w:rFonts w:cs="Arial"/>
                <w:sz w:val="18"/>
                <w:szCs w:val="18"/>
              </w:rPr>
              <w:t> </w:t>
            </w:r>
            <w:r w:rsidRPr="0033573D">
              <w:rPr>
                <w:rFonts w:cs="Arial"/>
                <w:sz w:val="18"/>
                <w:szCs w:val="18"/>
              </w:rPr>
              <w:t>dacie zajścia zmiany; w takim wypadku umowa ulegnie odpowiedniej zmianie w ten sposób, by wynagrodzenie Instytutu, jak ustalone w niniejszej umowie, zostało powięk</w:t>
            </w:r>
            <w:r w:rsidR="00BB1530" w:rsidRPr="0033573D">
              <w:rPr>
                <w:rFonts w:cs="Arial"/>
                <w:sz w:val="18"/>
                <w:szCs w:val="18"/>
              </w:rPr>
              <w:softHyphen/>
            </w:r>
            <w:r w:rsidRPr="0033573D">
              <w:rPr>
                <w:rFonts w:cs="Arial"/>
                <w:sz w:val="18"/>
                <w:szCs w:val="18"/>
              </w:rPr>
              <w:t>szone o podatek VAT, o ile ten podatek stanie się należny od Instytutu w wyniku zmiany stanu faktycznego.</w:t>
            </w:r>
          </w:p>
        </w:tc>
        <w:tc>
          <w:tcPr>
            <w:tcW w:w="5031" w:type="dxa"/>
            <w:shd w:val="clear" w:color="auto" w:fill="auto"/>
          </w:tcPr>
          <w:p w:rsidR="00B85579" w:rsidRPr="0033573D" w:rsidRDefault="0085381F" w:rsidP="00B7196C">
            <w:pPr>
              <w:autoSpaceDE w:val="0"/>
              <w:autoSpaceDN w:val="0"/>
              <w:adjustRightInd w:val="0"/>
              <w:spacing w:after="120" w:line="240" w:lineRule="auto"/>
              <w:ind w:left="113"/>
              <w:jc w:val="both"/>
              <w:rPr>
                <w:rFonts w:cs="Arial"/>
                <w:sz w:val="18"/>
                <w:szCs w:val="18"/>
                <w:lang w:val="en-US"/>
              </w:rPr>
            </w:pPr>
            <w:r w:rsidRPr="0085381F">
              <w:rPr>
                <w:rFonts w:cs="Arial"/>
                <w:sz w:val="18"/>
                <w:szCs w:val="18"/>
                <w:lang w:val="en-US"/>
              </w:rPr>
              <w:t>In case of changing this factual state</w:t>
            </w:r>
            <w:r w:rsidRPr="0085381F">
              <w:rPr>
                <w:rFonts w:cs="Arial"/>
                <w:color w:val="000000"/>
                <w:sz w:val="18"/>
                <w:szCs w:val="18"/>
                <w:lang w:val="en-US"/>
              </w:rPr>
              <w:t xml:space="preserve"> </w:t>
            </w:r>
            <w:r w:rsidRPr="0085381F">
              <w:rPr>
                <w:rFonts w:cs="Arial"/>
                <w:sz w:val="18"/>
                <w:szCs w:val="18"/>
                <w:lang w:val="en-US"/>
              </w:rPr>
              <w:t>the Contractor without any delay informs Institute in writing about occurred change and its date. In that case the agreement under consideration will change in the way that agreed reward will be increased by the value of VAT if this tax is demanded from the Institute as a result of a</w:t>
            </w:r>
            <w:r w:rsidR="00B7196C">
              <w:rPr>
                <w:rFonts w:cs="Arial"/>
                <w:sz w:val="18"/>
                <w:szCs w:val="18"/>
                <w:lang w:val="en-US"/>
              </w:rPr>
              <w:t> </w:t>
            </w:r>
            <w:r w:rsidRPr="0085381F">
              <w:rPr>
                <w:rFonts w:cs="Arial"/>
                <w:sz w:val="18"/>
                <w:szCs w:val="18"/>
                <w:lang w:val="en-US"/>
              </w:rPr>
              <w:t>changed factual state.</w:t>
            </w:r>
          </w:p>
        </w:tc>
      </w:tr>
      <w:tr w:rsidR="00F2568A" w:rsidRPr="004342C5" w:rsidTr="00CB3774">
        <w:trPr>
          <w:jc w:val="center"/>
        </w:trPr>
        <w:tc>
          <w:tcPr>
            <w:tcW w:w="5030" w:type="dxa"/>
            <w:shd w:val="clear" w:color="auto" w:fill="auto"/>
          </w:tcPr>
          <w:p w:rsidR="00F2568A" w:rsidRPr="0033573D" w:rsidRDefault="00F2568A" w:rsidP="00BB1530">
            <w:pPr>
              <w:numPr>
                <w:ilvl w:val="0"/>
                <w:numId w:val="13"/>
              </w:numPr>
              <w:tabs>
                <w:tab w:val="left" w:pos="284"/>
              </w:tabs>
              <w:spacing w:after="0" w:line="240" w:lineRule="auto"/>
              <w:ind w:left="284" w:right="170" w:hanging="284"/>
              <w:jc w:val="both"/>
              <w:rPr>
                <w:rFonts w:cs="Arial"/>
                <w:sz w:val="18"/>
                <w:szCs w:val="18"/>
              </w:rPr>
            </w:pPr>
            <w:r w:rsidRPr="0033573D">
              <w:rPr>
                <w:rFonts w:cs="Arial"/>
                <w:sz w:val="18"/>
                <w:szCs w:val="18"/>
              </w:rPr>
              <w:t>W przypadku podania powyżej danych niezgodnych z rzeczy</w:t>
            </w:r>
            <w:r w:rsidR="00BB1530" w:rsidRPr="0033573D">
              <w:rPr>
                <w:rFonts w:cs="Arial"/>
                <w:sz w:val="18"/>
                <w:szCs w:val="18"/>
              </w:rPr>
              <w:softHyphen/>
            </w:r>
            <w:r w:rsidRPr="0033573D">
              <w:rPr>
                <w:rFonts w:cs="Arial"/>
                <w:sz w:val="18"/>
                <w:szCs w:val="18"/>
              </w:rPr>
              <w:t>wistością skutkujących powstaniem po stronie Instytutu zaległości podatkowych, Kontrahent wyrówna szkodę wyrzą</w:t>
            </w:r>
            <w:r w:rsidR="00BB1530" w:rsidRPr="0033573D">
              <w:rPr>
                <w:rFonts w:cs="Arial"/>
                <w:sz w:val="18"/>
                <w:szCs w:val="18"/>
              </w:rPr>
              <w:softHyphen/>
            </w:r>
            <w:r w:rsidRPr="0033573D">
              <w:rPr>
                <w:rFonts w:cs="Arial"/>
                <w:sz w:val="18"/>
                <w:szCs w:val="18"/>
              </w:rPr>
              <w:t>dzoną Instytutowi, w tym zapłaci kwoty uregulowanej zaleg</w:t>
            </w:r>
            <w:r w:rsidR="00BB1530" w:rsidRPr="0033573D">
              <w:rPr>
                <w:rFonts w:cs="Arial"/>
                <w:sz w:val="18"/>
                <w:szCs w:val="18"/>
              </w:rPr>
              <w:softHyphen/>
            </w:r>
            <w:r w:rsidRPr="0033573D">
              <w:rPr>
                <w:rFonts w:cs="Arial"/>
                <w:sz w:val="18"/>
                <w:szCs w:val="18"/>
              </w:rPr>
              <w:t>łości podatkowej wraz z odsetkami za zwłokę.</w:t>
            </w:r>
          </w:p>
        </w:tc>
        <w:tc>
          <w:tcPr>
            <w:tcW w:w="5031" w:type="dxa"/>
            <w:shd w:val="clear" w:color="auto" w:fill="auto"/>
          </w:tcPr>
          <w:p w:rsidR="00F2568A" w:rsidRPr="0033573D" w:rsidRDefault="0085381F" w:rsidP="00F2568A">
            <w:pPr>
              <w:autoSpaceDE w:val="0"/>
              <w:autoSpaceDN w:val="0"/>
              <w:adjustRightInd w:val="0"/>
              <w:spacing w:after="120" w:line="240" w:lineRule="auto"/>
              <w:ind w:left="170"/>
              <w:jc w:val="both"/>
              <w:rPr>
                <w:rFonts w:cs="Arial"/>
                <w:sz w:val="18"/>
                <w:szCs w:val="18"/>
                <w:lang w:val="en-US"/>
              </w:rPr>
            </w:pPr>
            <w:r w:rsidRPr="0085381F">
              <w:rPr>
                <w:rFonts w:cs="Arial"/>
                <w:sz w:val="18"/>
                <w:szCs w:val="18"/>
                <w:lang w:val="en-US"/>
              </w:rPr>
              <w:t xml:space="preserve">If the above declared </w:t>
            </w:r>
            <w:r w:rsidRPr="0085381F">
              <w:rPr>
                <w:rFonts w:cs="Arial"/>
                <w:bCs/>
                <w:sz w:val="18"/>
                <w:szCs w:val="18"/>
                <w:lang w:val="en-US"/>
              </w:rPr>
              <w:t>represents and warrants</w:t>
            </w:r>
            <w:r w:rsidRPr="0085381F">
              <w:rPr>
                <w:rFonts w:cs="Arial"/>
                <w:color w:val="000000"/>
                <w:sz w:val="18"/>
                <w:szCs w:val="18"/>
                <w:lang w:val="en-US"/>
              </w:rPr>
              <w:t xml:space="preserve"> </w:t>
            </w:r>
            <w:r w:rsidRPr="0085381F">
              <w:rPr>
                <w:rFonts w:cs="Arial"/>
                <w:sz w:val="18"/>
                <w:szCs w:val="18"/>
                <w:lang w:val="en-US"/>
              </w:rPr>
              <w:t xml:space="preserve">are untrue and because of that the Institute has tax arrears, the Contractor will pay damages, including the amount of paid tax with </w:t>
            </w:r>
            <w:r w:rsidRPr="0085381F">
              <w:rPr>
                <w:rFonts w:cs="Arial"/>
                <w:color w:val="000000"/>
                <w:sz w:val="18"/>
                <w:szCs w:val="18"/>
                <w:lang w:val="en-US"/>
              </w:rPr>
              <w:t>interest for default.</w:t>
            </w:r>
          </w:p>
        </w:tc>
      </w:tr>
    </w:tbl>
    <w:p w:rsidR="00CB3774" w:rsidRPr="002B5375" w:rsidRDefault="00CB3774" w:rsidP="00F2568A">
      <w:pPr>
        <w:spacing w:line="240" w:lineRule="auto"/>
        <w:rPr>
          <w:sz w:val="18"/>
          <w:szCs w:val="18"/>
          <w:lang w:val="en-GB"/>
        </w:rPr>
      </w:pPr>
    </w:p>
    <w:sectPr w:rsidR="00CB3774" w:rsidRPr="002B5375" w:rsidSect="00BB1530">
      <w:footerReference w:type="default" r:id="rId8"/>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B7" w:rsidRDefault="008327B7" w:rsidP="00B7196C">
      <w:pPr>
        <w:spacing w:after="0" w:line="240" w:lineRule="auto"/>
      </w:pPr>
      <w:r>
        <w:separator/>
      </w:r>
    </w:p>
  </w:endnote>
  <w:endnote w:type="continuationSeparator" w:id="0">
    <w:p w:rsidR="008327B7" w:rsidRDefault="008327B7" w:rsidP="00B7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96C" w:rsidRPr="00B7196C" w:rsidRDefault="00B7196C" w:rsidP="00B7196C">
    <w:pPr>
      <w:pStyle w:val="Stopka"/>
      <w:pBdr>
        <w:top w:val="single" w:sz="4" w:space="1" w:color="auto"/>
      </w:pBdr>
      <w:spacing w:after="0" w:line="240" w:lineRule="auto"/>
      <w:rPr>
        <w:sz w:val="12"/>
        <w:szCs w:val="12"/>
      </w:rPr>
    </w:pPr>
    <w:r w:rsidRPr="00B7196C">
      <w:rPr>
        <w:sz w:val="12"/>
        <w:szCs w:val="12"/>
      </w:rPr>
      <w:t>Oświadczenie nr 3 / </w:t>
    </w:r>
    <w:proofErr w:type="spellStart"/>
    <w:r w:rsidRPr="00B7196C">
      <w:rPr>
        <w:sz w:val="12"/>
        <w:szCs w:val="12"/>
      </w:rPr>
      <w:t>Declaration</w:t>
    </w:r>
    <w:proofErr w:type="spellEnd"/>
    <w:r w:rsidRPr="00B7196C">
      <w:rPr>
        <w:sz w:val="12"/>
        <w:szCs w:val="12"/>
      </w:rPr>
      <w:t xml:space="preserve"> no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B7" w:rsidRDefault="008327B7" w:rsidP="00B7196C">
      <w:pPr>
        <w:spacing w:after="0" w:line="240" w:lineRule="auto"/>
      </w:pPr>
      <w:r>
        <w:separator/>
      </w:r>
    </w:p>
  </w:footnote>
  <w:footnote w:type="continuationSeparator" w:id="0">
    <w:p w:rsidR="008327B7" w:rsidRDefault="008327B7" w:rsidP="00B71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A10"/>
    <w:multiLevelType w:val="hybridMultilevel"/>
    <w:tmpl w:val="0302AF3C"/>
    <w:lvl w:ilvl="0" w:tplc="967C767C">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0835EA"/>
    <w:multiLevelType w:val="hybridMultilevel"/>
    <w:tmpl w:val="B8A8836E"/>
    <w:lvl w:ilvl="0" w:tplc="0A9EB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7B2F26"/>
    <w:multiLevelType w:val="hybridMultilevel"/>
    <w:tmpl w:val="2FF6717C"/>
    <w:lvl w:ilvl="0" w:tplc="5D6C5B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8313930"/>
    <w:multiLevelType w:val="hybridMultilevel"/>
    <w:tmpl w:val="26200314"/>
    <w:lvl w:ilvl="0" w:tplc="D54071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F4108C"/>
    <w:multiLevelType w:val="hybridMultilevel"/>
    <w:tmpl w:val="14F44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CB2419"/>
    <w:multiLevelType w:val="hybridMultilevel"/>
    <w:tmpl w:val="5F5A9E86"/>
    <w:lvl w:ilvl="0" w:tplc="553655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F33641"/>
    <w:multiLevelType w:val="hybridMultilevel"/>
    <w:tmpl w:val="4A3AE990"/>
    <w:lvl w:ilvl="0" w:tplc="0A9EB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FF1F37"/>
    <w:multiLevelType w:val="hybridMultilevel"/>
    <w:tmpl w:val="C7DA925E"/>
    <w:lvl w:ilvl="0" w:tplc="807214AC">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BE80687"/>
    <w:multiLevelType w:val="hybridMultilevel"/>
    <w:tmpl w:val="2522DF84"/>
    <w:lvl w:ilvl="0" w:tplc="88CA54AA">
      <w:start w:val="4"/>
      <w:numFmt w:val="decimal"/>
      <w:lvlText w:val="%1)"/>
      <w:lvlJc w:val="left"/>
      <w:pPr>
        <w:tabs>
          <w:tab w:val="num" w:pos="720"/>
        </w:tabs>
        <w:ind w:left="720" w:hanging="360"/>
      </w:pPr>
      <w:rPr>
        <w:rFonts w:hint="default"/>
      </w:rPr>
    </w:lvl>
    <w:lvl w:ilvl="1" w:tplc="88F82E2E">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E5E6086"/>
    <w:multiLevelType w:val="hybridMultilevel"/>
    <w:tmpl w:val="79845F08"/>
    <w:lvl w:ilvl="0" w:tplc="553655B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F315869"/>
    <w:multiLevelType w:val="hybridMultilevel"/>
    <w:tmpl w:val="A19EC98A"/>
    <w:lvl w:ilvl="0" w:tplc="BAEEAE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751076D"/>
    <w:multiLevelType w:val="hybridMultilevel"/>
    <w:tmpl w:val="B0B6ECBA"/>
    <w:lvl w:ilvl="0" w:tplc="5D6C5BC6">
      <w:start w:val="1"/>
      <w:numFmt w:val="decimal"/>
      <w:lvlText w:val="%1)"/>
      <w:lvlJc w:val="left"/>
      <w:pPr>
        <w:tabs>
          <w:tab w:val="num" w:pos="720"/>
        </w:tabs>
        <w:ind w:left="720" w:hanging="360"/>
      </w:pPr>
      <w:rPr>
        <w:rFonts w:hint="default"/>
      </w:rPr>
    </w:lvl>
    <w:lvl w:ilvl="1" w:tplc="88F82E2E">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A9E2BE8"/>
    <w:multiLevelType w:val="hybridMultilevel"/>
    <w:tmpl w:val="21924A4A"/>
    <w:lvl w:ilvl="0" w:tplc="59D0FD8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551986"/>
    <w:multiLevelType w:val="hybridMultilevel"/>
    <w:tmpl w:val="C082CB0A"/>
    <w:lvl w:ilvl="0" w:tplc="0E5C28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F3F486E"/>
    <w:multiLevelType w:val="hybridMultilevel"/>
    <w:tmpl w:val="53B84114"/>
    <w:lvl w:ilvl="0" w:tplc="47BEB0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C266CE"/>
    <w:multiLevelType w:val="hybridMultilevel"/>
    <w:tmpl w:val="3F0E61F4"/>
    <w:lvl w:ilvl="0" w:tplc="0A9EB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666A3B"/>
    <w:multiLevelType w:val="hybridMultilevel"/>
    <w:tmpl w:val="7E6A10A0"/>
    <w:lvl w:ilvl="0" w:tplc="0A9EB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7D3F7C"/>
    <w:multiLevelType w:val="hybridMultilevel"/>
    <w:tmpl w:val="3970F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7FB36F3"/>
    <w:multiLevelType w:val="hybridMultilevel"/>
    <w:tmpl w:val="B0B6ECBA"/>
    <w:lvl w:ilvl="0" w:tplc="5D6C5BC6">
      <w:start w:val="1"/>
      <w:numFmt w:val="decimal"/>
      <w:lvlText w:val="%1)"/>
      <w:lvlJc w:val="left"/>
      <w:pPr>
        <w:tabs>
          <w:tab w:val="num" w:pos="720"/>
        </w:tabs>
        <w:ind w:left="720" w:hanging="360"/>
      </w:pPr>
      <w:rPr>
        <w:rFonts w:hint="default"/>
      </w:rPr>
    </w:lvl>
    <w:lvl w:ilvl="1" w:tplc="88F82E2E">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9D11D24"/>
    <w:multiLevelType w:val="hybridMultilevel"/>
    <w:tmpl w:val="2FF6717C"/>
    <w:lvl w:ilvl="0" w:tplc="5D6C5B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4"/>
  </w:num>
  <w:num w:numId="4">
    <w:abstractNumId w:val="13"/>
  </w:num>
  <w:num w:numId="5">
    <w:abstractNumId w:val="5"/>
  </w:num>
  <w:num w:numId="6">
    <w:abstractNumId w:val="9"/>
  </w:num>
  <w:num w:numId="7">
    <w:abstractNumId w:val="3"/>
  </w:num>
  <w:num w:numId="8">
    <w:abstractNumId w:val="16"/>
  </w:num>
  <w:num w:numId="9">
    <w:abstractNumId w:val="14"/>
  </w:num>
  <w:num w:numId="10">
    <w:abstractNumId w:val="19"/>
  </w:num>
  <w:num w:numId="11">
    <w:abstractNumId w:val="2"/>
  </w:num>
  <w:num w:numId="12">
    <w:abstractNumId w:val="11"/>
  </w:num>
  <w:num w:numId="13">
    <w:abstractNumId w:val="6"/>
  </w:num>
  <w:num w:numId="14">
    <w:abstractNumId w:val="18"/>
  </w:num>
  <w:num w:numId="15">
    <w:abstractNumId w:val="1"/>
  </w:num>
  <w:num w:numId="16">
    <w:abstractNumId w:val="8"/>
  </w:num>
  <w:num w:numId="17">
    <w:abstractNumId w:val="10"/>
  </w:num>
  <w:num w:numId="18">
    <w:abstractNumId w:val="7"/>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79"/>
    <w:rsid w:val="00090471"/>
    <w:rsid w:val="00091C4B"/>
    <w:rsid w:val="0015062C"/>
    <w:rsid w:val="001F354D"/>
    <w:rsid w:val="002B5375"/>
    <w:rsid w:val="002E7B1D"/>
    <w:rsid w:val="00306647"/>
    <w:rsid w:val="0033573D"/>
    <w:rsid w:val="004342C5"/>
    <w:rsid w:val="004D2AA0"/>
    <w:rsid w:val="00514233"/>
    <w:rsid w:val="005B1BED"/>
    <w:rsid w:val="005E2B8A"/>
    <w:rsid w:val="00707131"/>
    <w:rsid w:val="007227B8"/>
    <w:rsid w:val="008327B7"/>
    <w:rsid w:val="00836F88"/>
    <w:rsid w:val="0085381F"/>
    <w:rsid w:val="009343BB"/>
    <w:rsid w:val="00AB5E13"/>
    <w:rsid w:val="00B1474C"/>
    <w:rsid w:val="00B64238"/>
    <w:rsid w:val="00B7196C"/>
    <w:rsid w:val="00B85579"/>
    <w:rsid w:val="00BB1530"/>
    <w:rsid w:val="00C34F0D"/>
    <w:rsid w:val="00CB3774"/>
    <w:rsid w:val="00D13E2B"/>
    <w:rsid w:val="00D24F4C"/>
    <w:rsid w:val="00E14633"/>
    <w:rsid w:val="00E349E2"/>
    <w:rsid w:val="00E82C2A"/>
    <w:rsid w:val="00F2568A"/>
    <w:rsid w:val="00F93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5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196C"/>
    <w:pPr>
      <w:tabs>
        <w:tab w:val="center" w:pos="4536"/>
        <w:tab w:val="right" w:pos="9072"/>
      </w:tabs>
    </w:pPr>
  </w:style>
  <w:style w:type="character" w:customStyle="1" w:styleId="NagwekZnak">
    <w:name w:val="Nagłówek Znak"/>
    <w:link w:val="Nagwek"/>
    <w:uiPriority w:val="99"/>
    <w:rsid w:val="00B7196C"/>
    <w:rPr>
      <w:sz w:val="22"/>
      <w:szCs w:val="22"/>
      <w:lang w:eastAsia="en-US"/>
    </w:rPr>
  </w:style>
  <w:style w:type="paragraph" w:styleId="Stopka">
    <w:name w:val="footer"/>
    <w:basedOn w:val="Normalny"/>
    <w:link w:val="StopkaZnak"/>
    <w:uiPriority w:val="99"/>
    <w:unhideWhenUsed/>
    <w:rsid w:val="00B7196C"/>
    <w:pPr>
      <w:tabs>
        <w:tab w:val="center" w:pos="4536"/>
        <w:tab w:val="right" w:pos="9072"/>
      </w:tabs>
    </w:pPr>
  </w:style>
  <w:style w:type="character" w:customStyle="1" w:styleId="StopkaZnak">
    <w:name w:val="Stopka Znak"/>
    <w:link w:val="Stopka"/>
    <w:uiPriority w:val="99"/>
    <w:rsid w:val="00B7196C"/>
    <w:rPr>
      <w:sz w:val="22"/>
      <w:szCs w:val="22"/>
      <w:lang w:eastAsia="en-US"/>
    </w:rPr>
  </w:style>
  <w:style w:type="paragraph" w:styleId="Akapitzlist">
    <w:name w:val="List Paragraph"/>
    <w:basedOn w:val="Normalny"/>
    <w:uiPriority w:val="34"/>
    <w:qFormat/>
    <w:rsid w:val="002B5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5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196C"/>
    <w:pPr>
      <w:tabs>
        <w:tab w:val="center" w:pos="4536"/>
        <w:tab w:val="right" w:pos="9072"/>
      </w:tabs>
    </w:pPr>
  </w:style>
  <w:style w:type="character" w:customStyle="1" w:styleId="NagwekZnak">
    <w:name w:val="Nagłówek Znak"/>
    <w:link w:val="Nagwek"/>
    <w:uiPriority w:val="99"/>
    <w:rsid w:val="00B7196C"/>
    <w:rPr>
      <w:sz w:val="22"/>
      <w:szCs w:val="22"/>
      <w:lang w:eastAsia="en-US"/>
    </w:rPr>
  </w:style>
  <w:style w:type="paragraph" w:styleId="Stopka">
    <w:name w:val="footer"/>
    <w:basedOn w:val="Normalny"/>
    <w:link w:val="StopkaZnak"/>
    <w:uiPriority w:val="99"/>
    <w:unhideWhenUsed/>
    <w:rsid w:val="00B7196C"/>
    <w:pPr>
      <w:tabs>
        <w:tab w:val="center" w:pos="4536"/>
        <w:tab w:val="right" w:pos="9072"/>
      </w:tabs>
    </w:pPr>
  </w:style>
  <w:style w:type="character" w:customStyle="1" w:styleId="StopkaZnak">
    <w:name w:val="Stopka Znak"/>
    <w:link w:val="Stopka"/>
    <w:uiPriority w:val="99"/>
    <w:rsid w:val="00B7196C"/>
    <w:rPr>
      <w:sz w:val="22"/>
      <w:szCs w:val="22"/>
      <w:lang w:eastAsia="en-US"/>
    </w:rPr>
  </w:style>
  <w:style w:type="paragraph" w:styleId="Akapitzlist">
    <w:name w:val="List Paragraph"/>
    <w:basedOn w:val="Normalny"/>
    <w:uiPriority w:val="34"/>
    <w:qFormat/>
    <w:rsid w:val="002B5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3968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k.czyzewski</dc:creator>
  <cp:lastModifiedBy>Falińska Dorota</cp:lastModifiedBy>
  <cp:revision>2</cp:revision>
  <cp:lastPrinted>2018-09-26T12:17:00Z</cp:lastPrinted>
  <dcterms:created xsi:type="dcterms:W3CDTF">2019-11-08T07:27:00Z</dcterms:created>
  <dcterms:modified xsi:type="dcterms:W3CDTF">2019-11-08T07:27:00Z</dcterms:modified>
</cp:coreProperties>
</file>